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658" w:rsidRPr="007455D5" w:rsidRDefault="00A67658" w:rsidP="00A67658">
      <w:pPr>
        <w:tabs>
          <w:tab w:val="left" w:pos="567"/>
        </w:tabs>
        <w:rPr>
          <w:rFonts w:asciiTheme="majorHAnsi" w:hAnsiTheme="majorHAnsi"/>
          <w:b/>
          <w:sz w:val="32"/>
          <w:szCs w:val="32"/>
        </w:rPr>
      </w:pPr>
    </w:p>
    <w:p w:rsidR="00692832" w:rsidRPr="00A67658" w:rsidRDefault="00A67658">
      <w:pPr>
        <w:rPr>
          <w:b/>
          <w:sz w:val="32"/>
          <w:szCs w:val="32"/>
        </w:rPr>
      </w:pPr>
      <w:r w:rsidRPr="00A67658">
        <w:rPr>
          <w:b/>
          <w:sz w:val="32"/>
          <w:szCs w:val="32"/>
        </w:rPr>
        <w:t>Pentagonmodel af de vigtigste styrepinde i videnskabelige artikler</w:t>
      </w:r>
    </w:p>
    <w:p w:rsidR="00A67658" w:rsidRDefault="00A67658"/>
    <w:p w:rsidR="00A67658" w:rsidRDefault="00A67658">
      <w:r w:rsidRPr="00C77BCC">
        <w:rPr>
          <w:rFonts w:asciiTheme="minorHAnsi" w:hAnsiTheme="minorHAnsi"/>
          <w:noProof/>
        </w:rPr>
        <w:drawing>
          <wp:inline distT="0" distB="0" distL="0" distR="0" wp14:anchorId="2A2A57E0" wp14:editId="3579F488">
            <wp:extent cx="3992245" cy="2647950"/>
            <wp:effectExtent l="19050" t="0" r="8255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rcRect r="3691" b="14724"/>
                    <a:stretch>
                      <a:fillRect/>
                    </a:stretch>
                  </pic:blipFill>
                  <pic:spPr>
                    <a:xfrm>
                      <a:off x="0" y="0"/>
                      <a:ext cx="3992245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7658" w:rsidRDefault="00A67658"/>
    <w:p w:rsidR="00A67658" w:rsidRDefault="00A67658"/>
    <w:p w:rsidR="00A67658" w:rsidRPr="003A5699" w:rsidRDefault="00A67658" w:rsidP="00A67658">
      <w:pPr>
        <w:pStyle w:val="Hovedtekst91"/>
        <w:shd w:val="clear" w:color="auto" w:fill="auto"/>
        <w:spacing w:before="139" w:after="0" w:line="240" w:lineRule="auto"/>
        <w:ind w:left="20" w:right="2020"/>
        <w:jc w:val="left"/>
        <w:rPr>
          <w:rFonts w:asciiTheme="minorHAnsi" w:hAnsiTheme="minorHAnsi"/>
          <w:i/>
          <w:sz w:val="24"/>
          <w:szCs w:val="24"/>
        </w:rPr>
      </w:pPr>
      <w:r w:rsidRPr="003A5699">
        <w:rPr>
          <w:rFonts w:asciiTheme="minorHAnsi" w:hAnsiTheme="minorHAnsi"/>
          <w:sz w:val="24"/>
          <w:szCs w:val="24"/>
          <w:lang w:eastAsia="de-DE"/>
        </w:rPr>
        <w:t xml:space="preserve">Pentagonen </w:t>
      </w:r>
      <w:r w:rsidRPr="003A5699">
        <w:rPr>
          <w:rFonts w:asciiTheme="minorHAnsi" w:hAnsiTheme="minorHAnsi"/>
          <w:sz w:val="24"/>
          <w:szCs w:val="24"/>
        </w:rPr>
        <w:t>viser hvordan grundelementer</w:t>
      </w:r>
      <w:r>
        <w:rPr>
          <w:rFonts w:asciiTheme="minorHAnsi" w:hAnsiTheme="minorHAnsi"/>
          <w:sz w:val="24"/>
          <w:szCs w:val="24"/>
        </w:rPr>
        <w:t>ne fra en faglig</w:t>
      </w:r>
      <w:r w:rsidRPr="003A5699">
        <w:rPr>
          <w:rFonts w:asciiTheme="minorHAnsi" w:hAnsiTheme="minorHAnsi"/>
          <w:sz w:val="24"/>
          <w:szCs w:val="24"/>
        </w:rPr>
        <w:t xml:space="preserve"> undersøgelse kan</w:t>
      </w:r>
      <w:r>
        <w:rPr>
          <w:rFonts w:asciiTheme="minorHAnsi" w:hAnsiTheme="minorHAnsi"/>
          <w:sz w:val="24"/>
          <w:szCs w:val="24"/>
        </w:rPr>
        <w:t xml:space="preserve"> repræsenteres i den videnskabelige</w:t>
      </w:r>
      <w:r w:rsidRPr="003A5699">
        <w:rPr>
          <w:rFonts w:asciiTheme="minorHAnsi" w:hAnsiTheme="minorHAnsi"/>
          <w:sz w:val="24"/>
          <w:szCs w:val="24"/>
        </w:rPr>
        <w:t xml:space="preserve"> artikel.  </w:t>
      </w:r>
      <w:r>
        <w:rPr>
          <w:rFonts w:asciiTheme="minorHAnsi" w:hAnsiTheme="minorHAnsi"/>
          <w:sz w:val="24"/>
          <w:szCs w:val="24"/>
        </w:rPr>
        <w:t>I videnskabelige</w:t>
      </w:r>
      <w:r w:rsidRPr="003A5699">
        <w:rPr>
          <w:rFonts w:asciiTheme="minorHAnsi" w:hAnsiTheme="minorHAnsi"/>
          <w:sz w:val="24"/>
          <w:szCs w:val="24"/>
        </w:rPr>
        <w:t xml:space="preserve"> artikler</w:t>
      </w:r>
      <w:r w:rsidRPr="007D5468">
        <w:rPr>
          <w:rFonts w:asciiTheme="minorHAnsi" w:hAnsiTheme="minorHAnsi"/>
          <w:b/>
          <w:sz w:val="24"/>
          <w:szCs w:val="24"/>
        </w:rPr>
        <w:t xml:space="preserve"> </w:t>
      </w:r>
      <w:r w:rsidRPr="007D5468">
        <w:rPr>
          <w:rFonts w:asciiTheme="minorHAnsi" w:hAnsiTheme="minorHAnsi"/>
          <w:b/>
          <w:i/>
          <w:sz w:val="24"/>
          <w:szCs w:val="24"/>
        </w:rPr>
        <w:t>vægtes ofte op:</w:t>
      </w:r>
    </w:p>
    <w:p w:rsidR="00A67658" w:rsidRDefault="00A67658" w:rsidP="00A67658">
      <w:pPr>
        <w:pStyle w:val="Hovedtekst91"/>
        <w:numPr>
          <w:ilvl w:val="0"/>
          <w:numId w:val="1"/>
        </w:numPr>
        <w:shd w:val="clear" w:color="auto" w:fill="auto"/>
        <w:spacing w:before="139" w:after="0" w:line="240" w:lineRule="auto"/>
        <w:ind w:right="2020"/>
        <w:jc w:val="left"/>
        <w:rPr>
          <w:rFonts w:asciiTheme="minorHAnsi" w:hAnsiTheme="minorHAnsi"/>
          <w:sz w:val="24"/>
          <w:szCs w:val="24"/>
        </w:rPr>
      </w:pPr>
      <w:r w:rsidRPr="003A5699">
        <w:rPr>
          <w:rFonts w:asciiTheme="minorHAnsi" w:hAnsiTheme="minorHAnsi"/>
          <w:sz w:val="24"/>
          <w:szCs w:val="24"/>
        </w:rPr>
        <w:t>Problem</w:t>
      </w:r>
      <w:r>
        <w:rPr>
          <w:rFonts w:asciiTheme="minorHAnsi" w:hAnsiTheme="minorHAnsi"/>
          <w:sz w:val="24"/>
          <w:szCs w:val="24"/>
        </w:rPr>
        <w:t>et/hovedpåstanden og undersøgelsens/artiklens bidrag til viden/problemløsning</w:t>
      </w:r>
    </w:p>
    <w:p w:rsidR="00A67658" w:rsidRDefault="00A67658" w:rsidP="00A67658">
      <w:pPr>
        <w:pStyle w:val="Hovedtekst91"/>
        <w:numPr>
          <w:ilvl w:val="0"/>
          <w:numId w:val="1"/>
        </w:numPr>
        <w:shd w:val="clear" w:color="auto" w:fill="auto"/>
        <w:spacing w:before="139" w:after="0" w:line="240" w:lineRule="auto"/>
        <w:ind w:right="2020"/>
        <w:jc w:val="left"/>
        <w:rPr>
          <w:rFonts w:asciiTheme="minorHAnsi" w:hAnsiTheme="minorHAnsi"/>
          <w:sz w:val="24"/>
          <w:szCs w:val="24"/>
        </w:rPr>
      </w:pPr>
      <w:r w:rsidRPr="003A5699">
        <w:rPr>
          <w:rFonts w:asciiTheme="minorHAnsi" w:hAnsiTheme="minorHAnsi"/>
          <w:sz w:val="24"/>
          <w:szCs w:val="24"/>
        </w:rPr>
        <w:t>Teorier og begreber, gennemgang af litteratur om emnet</w:t>
      </w:r>
      <w:r w:rsidR="00D52443">
        <w:rPr>
          <w:rFonts w:asciiTheme="minorHAnsi" w:hAnsiTheme="minorHAnsi"/>
          <w:sz w:val="24"/>
          <w:szCs w:val="24"/>
        </w:rPr>
        <w:t xml:space="preserve"> samt litteraturens mangel(ler)</w:t>
      </w:r>
      <w:r w:rsidRPr="003A5699">
        <w:rPr>
          <w:rFonts w:asciiTheme="minorHAnsi" w:hAnsiTheme="minorHAnsi"/>
          <w:sz w:val="24"/>
          <w:szCs w:val="24"/>
        </w:rPr>
        <w:t xml:space="preserve">, </w:t>
      </w:r>
      <w:r w:rsidR="00D52443">
        <w:rPr>
          <w:rFonts w:asciiTheme="minorHAnsi" w:hAnsiTheme="minorHAnsi"/>
          <w:sz w:val="24"/>
          <w:szCs w:val="24"/>
        </w:rPr>
        <w:t xml:space="preserve">begrebs- og </w:t>
      </w:r>
      <w:r w:rsidRPr="003A5699">
        <w:rPr>
          <w:rFonts w:asciiTheme="minorHAnsi" w:hAnsiTheme="minorHAnsi"/>
          <w:sz w:val="24"/>
          <w:szCs w:val="24"/>
        </w:rPr>
        <w:t>teoridiskussion</w:t>
      </w:r>
      <w:r w:rsidR="00D52443">
        <w:rPr>
          <w:rFonts w:asciiTheme="minorHAnsi" w:hAnsiTheme="minorHAnsi"/>
          <w:sz w:val="24"/>
          <w:szCs w:val="24"/>
        </w:rPr>
        <w:t>er</w:t>
      </w:r>
    </w:p>
    <w:p w:rsidR="00A67658" w:rsidRDefault="00A67658" w:rsidP="00A67658">
      <w:pPr>
        <w:pStyle w:val="Hovedtekst91"/>
        <w:numPr>
          <w:ilvl w:val="0"/>
          <w:numId w:val="1"/>
        </w:numPr>
        <w:shd w:val="clear" w:color="auto" w:fill="auto"/>
        <w:spacing w:before="139" w:after="0" w:line="240" w:lineRule="auto"/>
        <w:ind w:right="2020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Dokumentation</w:t>
      </w:r>
    </w:p>
    <w:p w:rsidR="00A67658" w:rsidRPr="003A5699" w:rsidRDefault="00A67658" w:rsidP="00A67658">
      <w:pPr>
        <w:pStyle w:val="Hovedtekst91"/>
        <w:numPr>
          <w:ilvl w:val="0"/>
          <w:numId w:val="1"/>
        </w:numPr>
        <w:shd w:val="clear" w:color="auto" w:fill="auto"/>
        <w:spacing w:before="139" w:after="0" w:line="240" w:lineRule="auto"/>
        <w:ind w:right="2020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Sammenhængen mellem begreber/metoder og data/materiale/cases i form af analyse og diskussion</w:t>
      </w:r>
    </w:p>
    <w:p w:rsidR="00A67658" w:rsidRPr="003A5699" w:rsidRDefault="00A67658" w:rsidP="00A67658">
      <w:pPr>
        <w:pStyle w:val="Hovedtekst91"/>
        <w:numPr>
          <w:ilvl w:val="0"/>
          <w:numId w:val="1"/>
        </w:numPr>
        <w:shd w:val="clear" w:color="auto" w:fill="auto"/>
        <w:spacing w:before="139" w:after="0" w:line="240" w:lineRule="auto"/>
        <w:ind w:right="2020"/>
        <w:jc w:val="left"/>
        <w:rPr>
          <w:rFonts w:asciiTheme="minorHAnsi" w:hAnsiTheme="minorHAnsi"/>
          <w:sz w:val="24"/>
          <w:szCs w:val="24"/>
        </w:rPr>
      </w:pPr>
      <w:r w:rsidRPr="003A5699">
        <w:rPr>
          <w:rFonts w:asciiTheme="minorHAnsi" w:hAnsiTheme="minorHAnsi"/>
          <w:sz w:val="24"/>
          <w:szCs w:val="24"/>
        </w:rPr>
        <w:t>Metoderedegørelse og metodediskussion, fremgangsmåder</w:t>
      </w:r>
      <w:r>
        <w:rPr>
          <w:rFonts w:asciiTheme="minorHAnsi" w:hAnsiTheme="minorHAnsi"/>
          <w:sz w:val="24"/>
          <w:szCs w:val="24"/>
        </w:rPr>
        <w:t xml:space="preserve"> og procedurer</w:t>
      </w:r>
    </w:p>
    <w:p w:rsidR="00A67658" w:rsidRPr="003A5699" w:rsidRDefault="00A67658" w:rsidP="00A67658">
      <w:pPr>
        <w:pStyle w:val="Hovedtekst91"/>
        <w:shd w:val="clear" w:color="auto" w:fill="auto"/>
        <w:spacing w:before="139" w:after="0" w:line="240" w:lineRule="auto"/>
        <w:ind w:left="20" w:right="2020"/>
        <w:jc w:val="left"/>
        <w:rPr>
          <w:rFonts w:asciiTheme="minorHAnsi" w:hAnsiTheme="minorHAnsi"/>
          <w:sz w:val="24"/>
          <w:szCs w:val="24"/>
        </w:rPr>
      </w:pPr>
      <w:r w:rsidRPr="003A5699">
        <w:rPr>
          <w:rFonts w:asciiTheme="minorHAnsi" w:hAnsiTheme="minorHAnsi"/>
          <w:sz w:val="24"/>
          <w:szCs w:val="24"/>
        </w:rPr>
        <w:t xml:space="preserve">Til gengæld </w:t>
      </w:r>
      <w:r w:rsidRPr="007D5468">
        <w:rPr>
          <w:rFonts w:asciiTheme="minorHAnsi" w:hAnsiTheme="minorHAnsi"/>
          <w:b/>
          <w:i/>
          <w:sz w:val="24"/>
          <w:szCs w:val="24"/>
        </w:rPr>
        <w:t>vægtes ofte ned</w:t>
      </w:r>
      <w:r w:rsidRPr="007D5468">
        <w:rPr>
          <w:rFonts w:asciiTheme="minorHAnsi" w:hAnsiTheme="minorHAnsi"/>
          <w:b/>
          <w:sz w:val="24"/>
          <w:szCs w:val="24"/>
        </w:rPr>
        <w:t>:</w:t>
      </w:r>
    </w:p>
    <w:p w:rsidR="00A67658" w:rsidRPr="003A5699" w:rsidRDefault="00A67658" w:rsidP="00A67658">
      <w:pPr>
        <w:pStyle w:val="Hovedtekst91"/>
        <w:numPr>
          <w:ilvl w:val="0"/>
          <w:numId w:val="1"/>
        </w:numPr>
        <w:shd w:val="clear" w:color="auto" w:fill="auto"/>
        <w:spacing w:before="139" w:after="0" w:line="240" w:lineRule="auto"/>
        <w:ind w:right="2020"/>
        <w:jc w:val="left"/>
        <w:rPr>
          <w:rFonts w:asciiTheme="minorHAnsi" w:hAnsiTheme="minorHAnsi"/>
          <w:sz w:val="24"/>
          <w:szCs w:val="24"/>
        </w:rPr>
      </w:pPr>
      <w:r w:rsidRPr="003A5699">
        <w:rPr>
          <w:rFonts w:asciiTheme="minorHAnsi" w:hAnsiTheme="minorHAnsi"/>
          <w:sz w:val="24"/>
          <w:szCs w:val="24"/>
        </w:rPr>
        <w:t>Det konkrete materiale, data, cases</w:t>
      </w:r>
      <w:r>
        <w:rPr>
          <w:rFonts w:asciiTheme="minorHAnsi" w:hAnsiTheme="minorHAnsi"/>
          <w:sz w:val="24"/>
          <w:szCs w:val="24"/>
        </w:rPr>
        <w:t xml:space="preserve"> </w:t>
      </w:r>
    </w:p>
    <w:p w:rsidR="00A67658" w:rsidRPr="003A5699" w:rsidRDefault="00D52443" w:rsidP="00A67658">
      <w:pPr>
        <w:pStyle w:val="Hovedtekst91"/>
        <w:numPr>
          <w:ilvl w:val="0"/>
          <w:numId w:val="1"/>
        </w:numPr>
        <w:shd w:val="clear" w:color="auto" w:fill="auto"/>
        <w:spacing w:before="139" w:after="0" w:line="240" w:lineRule="auto"/>
        <w:ind w:right="2020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Kontekst,</w:t>
      </w:r>
      <w:r w:rsidR="00A67658">
        <w:rPr>
          <w:rFonts w:asciiTheme="minorHAnsi" w:hAnsiTheme="minorHAnsi"/>
          <w:sz w:val="24"/>
          <w:szCs w:val="24"/>
        </w:rPr>
        <w:t xml:space="preserve"> debat, anvendelser.</w:t>
      </w:r>
    </w:p>
    <w:p w:rsidR="00A67658" w:rsidRDefault="00E41EF9" w:rsidP="00D52443">
      <w:pPr>
        <w:pStyle w:val="Hovedtekst91"/>
        <w:shd w:val="clear" w:color="auto" w:fill="auto"/>
        <w:spacing w:before="139" w:after="0" w:line="240" w:lineRule="auto"/>
        <w:ind w:right="202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Figuren er fra s.</w:t>
      </w:r>
      <w:r w:rsidR="008579A2">
        <w:rPr>
          <w:rFonts w:asciiTheme="minorHAnsi" w:hAnsiTheme="minorHAnsi"/>
          <w:sz w:val="22"/>
          <w:szCs w:val="22"/>
        </w:rPr>
        <w:t xml:space="preserve"> 54</w:t>
      </w:r>
      <w:r>
        <w:rPr>
          <w:rFonts w:asciiTheme="minorHAnsi" w:hAnsiTheme="minorHAnsi"/>
          <w:sz w:val="22"/>
          <w:szCs w:val="22"/>
        </w:rPr>
        <w:t>,</w:t>
      </w:r>
      <w:r w:rsidR="00D52443">
        <w:rPr>
          <w:rFonts w:asciiTheme="minorHAnsi" w:hAnsiTheme="minorHAnsi"/>
          <w:sz w:val="22"/>
          <w:szCs w:val="22"/>
        </w:rPr>
        <w:t xml:space="preserve"> kapitel </w:t>
      </w:r>
      <w:r>
        <w:rPr>
          <w:rFonts w:asciiTheme="minorHAnsi" w:hAnsiTheme="minorHAnsi"/>
          <w:sz w:val="22"/>
          <w:szCs w:val="22"/>
        </w:rPr>
        <w:t>4</w:t>
      </w:r>
      <w:bookmarkStart w:id="0" w:name="_GoBack"/>
      <w:bookmarkEnd w:id="0"/>
      <w:r w:rsidR="00D52443">
        <w:rPr>
          <w:rFonts w:asciiTheme="minorHAnsi" w:hAnsiTheme="minorHAnsi"/>
          <w:sz w:val="22"/>
          <w:szCs w:val="22"/>
        </w:rPr>
        <w:t xml:space="preserve"> i </w:t>
      </w:r>
      <w:r w:rsidR="00D52443" w:rsidRPr="00D52443">
        <w:rPr>
          <w:rFonts w:asciiTheme="minorHAnsi" w:hAnsiTheme="minorHAnsi"/>
          <w:i/>
          <w:sz w:val="22"/>
          <w:szCs w:val="22"/>
        </w:rPr>
        <w:t>Skriv artikler</w:t>
      </w:r>
      <w:r w:rsidR="00D52443">
        <w:rPr>
          <w:rFonts w:asciiTheme="minorHAnsi" w:hAnsiTheme="minorHAnsi"/>
          <w:sz w:val="22"/>
          <w:szCs w:val="22"/>
        </w:rPr>
        <w:t xml:space="preserve">, (2016, </w:t>
      </w:r>
      <w:proofErr w:type="spellStart"/>
      <w:r>
        <w:rPr>
          <w:rFonts w:asciiTheme="minorHAnsi" w:hAnsiTheme="minorHAnsi"/>
          <w:sz w:val="22"/>
          <w:szCs w:val="22"/>
        </w:rPr>
        <w:t>Rienecker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</w:rPr>
        <w:t>Stray</w:t>
      </w:r>
      <w:proofErr w:type="spellEnd"/>
      <w:r>
        <w:rPr>
          <w:rFonts w:asciiTheme="minorHAnsi" w:hAnsiTheme="minorHAnsi"/>
          <w:sz w:val="22"/>
          <w:szCs w:val="22"/>
        </w:rPr>
        <w:t xml:space="preserve"> Jørgensen og </w:t>
      </w:r>
      <w:proofErr w:type="spellStart"/>
      <w:r>
        <w:rPr>
          <w:rFonts w:asciiTheme="minorHAnsi" w:hAnsiTheme="minorHAnsi"/>
          <w:sz w:val="22"/>
          <w:szCs w:val="22"/>
        </w:rPr>
        <w:t>Gandil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r w:rsidR="00D52443">
        <w:rPr>
          <w:rFonts w:asciiTheme="minorHAnsi" w:hAnsiTheme="minorHAnsi"/>
          <w:sz w:val="22"/>
          <w:szCs w:val="22"/>
        </w:rPr>
        <w:t>Frederiksberg, Samfundslitteratur</w:t>
      </w:r>
      <w:r w:rsidR="007D5468">
        <w:rPr>
          <w:rFonts w:asciiTheme="minorHAnsi" w:hAnsiTheme="minorHAnsi"/>
          <w:sz w:val="22"/>
          <w:szCs w:val="22"/>
        </w:rPr>
        <w:t>)</w:t>
      </w:r>
      <w:r w:rsidR="00D52443">
        <w:rPr>
          <w:rFonts w:asciiTheme="minorHAnsi" w:hAnsiTheme="minorHAnsi"/>
          <w:sz w:val="22"/>
          <w:szCs w:val="22"/>
        </w:rPr>
        <w:t>, og her kan man læse mere om at skrive gode videnskabelige artikler.</w:t>
      </w:r>
    </w:p>
    <w:p w:rsidR="00E41EF9" w:rsidRPr="00C77BCC" w:rsidRDefault="00E41EF9" w:rsidP="00D52443">
      <w:pPr>
        <w:pStyle w:val="Hovedtekst91"/>
        <w:shd w:val="clear" w:color="auto" w:fill="auto"/>
        <w:spacing w:before="139" w:after="0" w:line="240" w:lineRule="auto"/>
        <w:ind w:right="2020"/>
        <w:jc w:val="left"/>
        <w:rPr>
          <w:rFonts w:asciiTheme="minorHAnsi" w:hAnsiTheme="minorHAnsi"/>
          <w:sz w:val="22"/>
          <w:szCs w:val="22"/>
        </w:rPr>
      </w:pPr>
    </w:p>
    <w:p w:rsidR="00A67658" w:rsidRDefault="00A67658" w:rsidP="00A67658"/>
    <w:p w:rsidR="00A67658" w:rsidRDefault="00A67658"/>
    <w:sectPr w:rsidR="00A6765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DE2A14"/>
    <w:multiLevelType w:val="hybridMultilevel"/>
    <w:tmpl w:val="980470A0"/>
    <w:lvl w:ilvl="0" w:tplc="D97AA1E6">
      <w:numFmt w:val="bullet"/>
      <w:lvlText w:val="-"/>
      <w:lvlJc w:val="left"/>
      <w:pPr>
        <w:ind w:left="3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658"/>
    <w:rsid w:val="00692832"/>
    <w:rsid w:val="007D5468"/>
    <w:rsid w:val="008579A2"/>
    <w:rsid w:val="00A67658"/>
    <w:rsid w:val="00D52443"/>
    <w:rsid w:val="00E4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41178"/>
  <w15:chartTrackingRefBased/>
  <w15:docId w15:val="{7A026CEF-4CEF-40BD-8D5B-F5088D026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67658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Hovedtekst9">
    <w:name w:val="Hovedtekst (9)"/>
    <w:basedOn w:val="Standardskrifttypeiafsnit"/>
    <w:link w:val="Hovedtekst91"/>
    <w:uiPriority w:val="99"/>
    <w:locked/>
    <w:rsid w:val="00A67658"/>
    <w:rPr>
      <w:rFonts w:ascii="Segoe UI" w:hAnsi="Segoe UI" w:cs="Segoe UI"/>
      <w:sz w:val="18"/>
      <w:szCs w:val="18"/>
      <w:shd w:val="clear" w:color="auto" w:fill="FFFFFF"/>
    </w:rPr>
  </w:style>
  <w:style w:type="paragraph" w:customStyle="1" w:styleId="Hovedtekst91">
    <w:name w:val="Hovedtekst (9)1"/>
    <w:basedOn w:val="Normal"/>
    <w:link w:val="Hovedtekst9"/>
    <w:uiPriority w:val="99"/>
    <w:rsid w:val="00A67658"/>
    <w:pPr>
      <w:shd w:val="clear" w:color="auto" w:fill="FFFFFF"/>
      <w:spacing w:before="3600" w:after="540" w:line="240" w:lineRule="atLeast"/>
      <w:jc w:val="both"/>
    </w:pPr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LotteMarianne</dc:creator>
  <cp:keywords/>
  <dc:description/>
  <cp:lastModifiedBy>LotteMarianne</cp:lastModifiedBy>
  <cp:revision>2</cp:revision>
  <dcterms:created xsi:type="dcterms:W3CDTF">2017-02-16T09:57:00Z</dcterms:created>
  <dcterms:modified xsi:type="dcterms:W3CDTF">2017-02-16T11:07:00Z</dcterms:modified>
</cp:coreProperties>
</file>